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E0D6" w14:textId="2241EE94" w:rsidR="004F3546" w:rsidRPr="00B45D90" w:rsidRDefault="00000000">
      <w:pPr>
        <w:pStyle w:val="Heading1"/>
        <w:rPr>
          <w:rFonts w:ascii="Arial" w:hAnsi="Arial" w:cs="Arial"/>
          <w:sz w:val="24"/>
          <w:szCs w:val="24"/>
        </w:rPr>
      </w:pPr>
      <w:r w:rsidRPr="00B45D90">
        <w:rPr>
          <w:rFonts w:ascii="Arial" w:hAnsi="Arial" w:cs="Arial"/>
          <w:sz w:val="24"/>
          <w:szCs w:val="24"/>
        </w:rPr>
        <w:t>Terms of Use of </w:t>
      </w:r>
      <w:proofErr w:type="spellStart"/>
      <w:r w:rsidR="00B45D90" w:rsidRPr="00B45D90">
        <w:rPr>
          <w:rStyle w:val="InlineCode"/>
          <w:rFonts w:ascii="Arial" w:hAnsi="Arial" w:cs="Arial"/>
          <w:sz w:val="24"/>
          <w:szCs w:val="24"/>
        </w:rPr>
        <w:t>HiveWorx</w:t>
      </w:r>
      <w:proofErr w:type="spellEnd"/>
      <w:r w:rsidR="00B45D90" w:rsidRPr="00B45D90">
        <w:rPr>
          <w:rStyle w:val="InlineCode"/>
          <w:rFonts w:ascii="Arial" w:hAnsi="Arial" w:cs="Arial"/>
          <w:sz w:val="24"/>
          <w:szCs w:val="24"/>
        </w:rPr>
        <w:t xml:space="preserve"> HR</w:t>
      </w:r>
    </w:p>
    <w:p w14:paraId="21A73149" w14:textId="77777777" w:rsidR="004F3546" w:rsidRPr="00B45D90" w:rsidRDefault="00000000">
      <w:pPr>
        <w:rPr>
          <w:rFonts w:ascii="Arial" w:hAnsi="Arial" w:cs="Arial"/>
        </w:rPr>
      </w:pPr>
      <w:r w:rsidRPr="00B45D90">
        <w:rPr>
          <w:rFonts w:ascii="Arial" w:hAnsi="Arial" w:cs="Arial"/>
        </w:rPr>
        <w:br/>
        <w:t>This document governs </w:t>
      </w:r>
    </w:p>
    <w:p w14:paraId="261A7232" w14:textId="77777777" w:rsidR="004F3546" w:rsidRPr="00B45D90" w:rsidRDefault="00000000">
      <w:pPr>
        <w:pStyle w:val="ListParagraph"/>
        <w:numPr>
          <w:ilvl w:val="0"/>
          <w:numId w:val="1"/>
        </w:numPr>
        <w:rPr>
          <w:rFonts w:ascii="Arial" w:hAnsi="Arial" w:cs="Arial"/>
        </w:rPr>
      </w:pPr>
      <w:r w:rsidRPr="00B45D90">
        <w:rPr>
          <w:rFonts w:ascii="Arial" w:hAnsi="Arial" w:cs="Arial"/>
        </w:rPr>
        <w:t>the use of our website, and,</w:t>
      </w:r>
    </w:p>
    <w:p w14:paraId="5F9BB63D" w14:textId="77777777" w:rsidR="004F3546" w:rsidRPr="00B45D90" w:rsidRDefault="00000000">
      <w:pPr>
        <w:pStyle w:val="ListParagraph"/>
        <w:numPr>
          <w:ilvl w:val="0"/>
          <w:numId w:val="1"/>
        </w:numPr>
        <w:rPr>
          <w:rFonts w:ascii="Arial" w:hAnsi="Arial" w:cs="Arial"/>
        </w:rPr>
      </w:pPr>
      <w:r w:rsidRPr="00B45D90">
        <w:rPr>
          <w:rFonts w:ascii="Arial" w:hAnsi="Arial" w:cs="Arial"/>
        </w:rPr>
        <w:t>any other related agreement or legal relationship with us </w:t>
      </w:r>
    </w:p>
    <w:p w14:paraId="73AB2656" w14:textId="77777777" w:rsidR="004F3546" w:rsidRPr="00B45D90" w:rsidRDefault="00000000">
      <w:pPr>
        <w:rPr>
          <w:rFonts w:ascii="Arial" w:hAnsi="Arial" w:cs="Arial"/>
        </w:rPr>
      </w:pPr>
      <w:r w:rsidRPr="00B45D90">
        <w:rPr>
          <w:rFonts w:ascii="Arial" w:hAnsi="Arial" w:cs="Arial"/>
        </w:rPr>
        <w:t>in a legally binding way. </w:t>
      </w:r>
    </w:p>
    <w:p w14:paraId="07EAABD4" w14:textId="77777777" w:rsidR="004F3546" w:rsidRPr="00B45D90" w:rsidRDefault="004F3546">
      <w:pPr>
        <w:rPr>
          <w:rFonts w:ascii="Arial" w:hAnsi="Arial" w:cs="Arial"/>
        </w:rPr>
      </w:pPr>
    </w:p>
    <w:p w14:paraId="50CE9DC9" w14:textId="77777777" w:rsidR="004F3546" w:rsidRPr="00B45D90" w:rsidRDefault="00000000">
      <w:pPr>
        <w:rPr>
          <w:rFonts w:ascii="Arial" w:hAnsi="Arial" w:cs="Arial"/>
        </w:rPr>
      </w:pPr>
      <w:r w:rsidRPr="00B45D90">
        <w:rPr>
          <w:rFonts w:ascii="Arial" w:hAnsi="Arial" w:cs="Arial"/>
        </w:rPr>
        <w:t>You must read this document carefully.</w:t>
      </w:r>
    </w:p>
    <w:p w14:paraId="21880396" w14:textId="77777777" w:rsidR="004F3546" w:rsidRPr="00B45D90" w:rsidRDefault="004F3546">
      <w:pPr>
        <w:rPr>
          <w:rFonts w:ascii="Arial" w:hAnsi="Arial" w:cs="Arial"/>
        </w:rPr>
      </w:pPr>
    </w:p>
    <w:p w14:paraId="79FE439E" w14:textId="77777777" w:rsidR="004F3546" w:rsidRPr="00B45D90" w:rsidRDefault="00000000">
      <w:pPr>
        <w:rPr>
          <w:rFonts w:ascii="Arial" w:hAnsi="Arial" w:cs="Arial"/>
        </w:rPr>
      </w:pPr>
      <w:r w:rsidRPr="00B45D90">
        <w:rPr>
          <w:rFonts w:ascii="Arial" w:hAnsi="Arial" w:cs="Arial"/>
        </w:rPr>
        <w:t>Our website is provided by: </w:t>
      </w:r>
    </w:p>
    <w:p w14:paraId="2A74F218" w14:textId="77777777" w:rsidR="004F3546" w:rsidRPr="00B45D90" w:rsidRDefault="00000000">
      <w:pPr>
        <w:rPr>
          <w:rFonts w:ascii="Arial" w:hAnsi="Arial" w:cs="Arial"/>
        </w:rPr>
      </w:pPr>
      <w:r w:rsidRPr="00B45D90">
        <w:rPr>
          <w:rStyle w:val="InlineCode"/>
          <w:rFonts w:ascii="Arial" w:hAnsi="Arial" w:cs="Arial"/>
        </w:rPr>
        <w:t>[name/company and full address]</w:t>
      </w:r>
    </w:p>
    <w:p w14:paraId="6378598F" w14:textId="77777777" w:rsidR="004F3546" w:rsidRPr="00B45D90" w:rsidRDefault="004F3546">
      <w:pPr>
        <w:rPr>
          <w:rFonts w:ascii="Arial" w:hAnsi="Arial" w:cs="Arial"/>
        </w:rPr>
      </w:pPr>
    </w:p>
    <w:p w14:paraId="1B10B0CC" w14:textId="77777777" w:rsidR="004F3546" w:rsidRPr="00B45D90" w:rsidRDefault="00000000">
      <w:pPr>
        <w:rPr>
          <w:rFonts w:ascii="Arial" w:hAnsi="Arial" w:cs="Arial"/>
        </w:rPr>
      </w:pPr>
      <w:r w:rsidRPr="00B45D90">
        <w:rPr>
          <w:rFonts w:ascii="Arial" w:hAnsi="Arial" w:cs="Arial"/>
          <w:b/>
        </w:rPr>
        <w:t>Contact email:</w:t>
      </w:r>
      <w:r w:rsidRPr="00B45D90">
        <w:rPr>
          <w:rFonts w:ascii="Arial" w:hAnsi="Arial" w:cs="Arial"/>
        </w:rPr>
        <w:t> </w:t>
      </w:r>
      <w:r w:rsidRPr="00B45D90">
        <w:rPr>
          <w:rStyle w:val="InlineCode"/>
          <w:rFonts w:ascii="Arial" w:hAnsi="Arial" w:cs="Arial"/>
        </w:rPr>
        <w:t>[email address]</w:t>
      </w:r>
    </w:p>
    <w:p w14:paraId="6A5B4086" w14:textId="77777777" w:rsidR="004F3546" w:rsidRPr="00B45D90" w:rsidRDefault="004F3546">
      <w:pPr>
        <w:rPr>
          <w:rFonts w:ascii="Arial" w:hAnsi="Arial" w:cs="Arial"/>
        </w:rPr>
      </w:pPr>
    </w:p>
    <w:p w14:paraId="49C73A48" w14:textId="0A514956" w:rsidR="004F3546" w:rsidRPr="00B45D90" w:rsidRDefault="00000000">
      <w:pPr>
        <w:rPr>
          <w:rFonts w:ascii="Arial" w:hAnsi="Arial" w:cs="Arial"/>
        </w:rPr>
      </w:pPr>
      <w:bookmarkStart w:id="0" w:name="OLE_LINK8"/>
      <w:bookmarkStart w:id="1" w:name="OLE_LINK9"/>
      <w:r w:rsidRPr="00B45D90">
        <w:rPr>
          <w:rFonts w:ascii="Arial" w:hAnsi="Arial" w:cs="Arial"/>
        </w:rPr>
        <w:t>This document was generated with the use of the</w:t>
      </w:r>
      <w:r w:rsidR="009E6EF7" w:rsidRPr="00B45D90">
        <w:rPr>
          <w:rFonts w:ascii="Arial" w:hAnsi="Arial" w:cs="Arial"/>
        </w:rPr>
        <w:t xml:space="preserve"> </w:t>
      </w:r>
      <w:hyperlink r:id="rId5" w:history="1">
        <w:r w:rsidR="009E6EF7" w:rsidRPr="00B45D90">
          <w:rPr>
            <w:rStyle w:val="Hyperlink"/>
            <w:rFonts w:ascii="Arial" w:hAnsi="Arial" w:cs="Arial"/>
            <w:color w:val="auto"/>
            <w:u w:val="none"/>
          </w:rPr>
          <w:t>terms of use generator</w:t>
        </w:r>
      </w:hyperlink>
      <w:r w:rsidR="009E6EF7" w:rsidRPr="00B45D90">
        <w:rPr>
          <w:rFonts w:ascii="Arial" w:hAnsi="Arial" w:cs="Arial"/>
        </w:rPr>
        <w:t>.</w:t>
      </w:r>
    </w:p>
    <w:bookmarkEnd w:id="0"/>
    <w:bookmarkEnd w:id="1"/>
    <w:p w14:paraId="7B13C1AE" w14:textId="77777777" w:rsidR="004F3546" w:rsidRPr="00B45D90" w:rsidRDefault="004F3546">
      <w:pPr>
        <w:rPr>
          <w:rFonts w:ascii="Arial" w:hAnsi="Arial" w:cs="Arial"/>
        </w:rPr>
      </w:pPr>
    </w:p>
    <w:p w14:paraId="3FFA3522" w14:textId="77777777" w:rsidR="004F3546" w:rsidRPr="00B45D90" w:rsidRDefault="00000000">
      <w:pPr>
        <w:pStyle w:val="Heading2"/>
        <w:rPr>
          <w:rFonts w:ascii="Arial" w:hAnsi="Arial" w:cs="Arial"/>
          <w:sz w:val="24"/>
          <w:szCs w:val="24"/>
        </w:rPr>
      </w:pPr>
      <w:r w:rsidRPr="00B45D90">
        <w:rPr>
          <w:rFonts w:ascii="Arial" w:hAnsi="Arial" w:cs="Arial"/>
          <w:sz w:val="24"/>
          <w:szCs w:val="24"/>
        </w:rPr>
        <w:t xml:space="preserve">What you should know </w:t>
      </w:r>
      <w:proofErr w:type="gramStart"/>
      <w:r w:rsidRPr="00B45D90">
        <w:rPr>
          <w:rFonts w:ascii="Arial" w:hAnsi="Arial" w:cs="Arial"/>
          <w:sz w:val="24"/>
          <w:szCs w:val="24"/>
        </w:rPr>
        <w:t>at a glance</w:t>
      </w:r>
      <w:proofErr w:type="gramEnd"/>
    </w:p>
    <w:p w14:paraId="7CD53C07" w14:textId="77777777" w:rsidR="004F3546" w:rsidRPr="00B45D90" w:rsidRDefault="00000000">
      <w:pPr>
        <w:rPr>
          <w:rFonts w:ascii="Arial" w:hAnsi="Arial" w:cs="Arial"/>
        </w:rPr>
      </w:pPr>
      <w:r w:rsidRPr="00B45D90">
        <w:rPr>
          <w:rFonts w:ascii="Arial" w:hAnsi="Arial" w:cs="Arial"/>
        </w:rPr>
        <w:br/>
        <w:t xml:space="preserve">Please note that some provisions may only apply to certain categories of users. </w:t>
      </w:r>
      <w:proofErr w:type="gramStart"/>
      <w:r w:rsidRPr="00B45D90">
        <w:rPr>
          <w:rFonts w:ascii="Arial" w:hAnsi="Arial" w:cs="Arial"/>
        </w:rPr>
        <w:t>In particular, certain</w:t>
      </w:r>
      <w:proofErr w:type="gramEnd"/>
      <w:r w:rsidRPr="00B45D90">
        <w:rPr>
          <w:rFonts w:ascii="Arial" w:hAnsi="Arial" w:cs="Arial"/>
        </w:rPr>
        <w:t xml:space="preserve"> provisions may only apply to consumers or to those users that do not qualify as consumers. Such limitations are always explicitly mentioned within each affected clause. In the absence of any such mention, clauses apply to all users.</w:t>
      </w:r>
    </w:p>
    <w:p w14:paraId="1B6CE137" w14:textId="77777777" w:rsidR="004F3546" w:rsidRPr="00B45D90" w:rsidRDefault="004F3546">
      <w:pPr>
        <w:rPr>
          <w:rFonts w:ascii="Arial" w:hAnsi="Arial" w:cs="Arial"/>
        </w:rPr>
      </w:pPr>
    </w:p>
    <w:p w14:paraId="3B08BA72" w14:textId="77777777" w:rsidR="004F3546" w:rsidRPr="00B45D90" w:rsidRDefault="00000000">
      <w:pPr>
        <w:pStyle w:val="Heading2"/>
        <w:rPr>
          <w:rFonts w:ascii="Arial" w:hAnsi="Arial" w:cs="Arial"/>
          <w:sz w:val="24"/>
          <w:szCs w:val="24"/>
        </w:rPr>
      </w:pPr>
      <w:r w:rsidRPr="00B45D90">
        <w:rPr>
          <w:rFonts w:ascii="Arial" w:hAnsi="Arial" w:cs="Arial"/>
          <w:sz w:val="24"/>
          <w:szCs w:val="24"/>
        </w:rPr>
        <w:t>TERMS OF USE</w:t>
      </w:r>
    </w:p>
    <w:p w14:paraId="58E57B7B" w14:textId="77777777" w:rsidR="004F3546" w:rsidRPr="00B45D90" w:rsidRDefault="00000000">
      <w:pPr>
        <w:rPr>
          <w:rFonts w:ascii="Arial" w:hAnsi="Arial" w:cs="Arial"/>
        </w:rPr>
      </w:pPr>
      <w:r w:rsidRPr="00B45D90">
        <w:rPr>
          <w:rFonts w:ascii="Arial" w:hAnsi="Arial" w:cs="Arial"/>
        </w:rPr>
        <w:br/>
        <w:t>Unless stated otherwise, the terms in this section apply generally when using our website. </w:t>
      </w:r>
    </w:p>
    <w:p w14:paraId="76BF163D" w14:textId="77777777" w:rsidR="004F3546" w:rsidRPr="00B45D90" w:rsidRDefault="004F3546">
      <w:pPr>
        <w:rPr>
          <w:rFonts w:ascii="Arial" w:hAnsi="Arial" w:cs="Arial"/>
        </w:rPr>
      </w:pPr>
    </w:p>
    <w:p w14:paraId="1BC52C55" w14:textId="77777777" w:rsidR="004F3546" w:rsidRPr="00B45D90" w:rsidRDefault="00000000">
      <w:pPr>
        <w:rPr>
          <w:rFonts w:ascii="Arial" w:hAnsi="Arial" w:cs="Arial"/>
        </w:rPr>
      </w:pPr>
      <w:r w:rsidRPr="00B45D90">
        <w:rPr>
          <w:rFonts w:ascii="Arial" w:hAnsi="Arial" w:cs="Arial"/>
        </w:rPr>
        <w:t>Specific or additional conditions may apply in certain situations and are noted in this document.</w:t>
      </w:r>
    </w:p>
    <w:p w14:paraId="76426A41" w14:textId="77777777" w:rsidR="004F3546" w:rsidRPr="00B45D90" w:rsidRDefault="004F3546">
      <w:pPr>
        <w:rPr>
          <w:rFonts w:ascii="Arial" w:hAnsi="Arial" w:cs="Arial"/>
        </w:rPr>
      </w:pPr>
    </w:p>
    <w:p w14:paraId="72DB9547" w14:textId="77777777" w:rsidR="004F3546" w:rsidRPr="00B45D90" w:rsidRDefault="00000000">
      <w:pPr>
        <w:pStyle w:val="Heading3"/>
        <w:rPr>
          <w:rFonts w:ascii="Arial" w:hAnsi="Arial" w:cs="Arial"/>
        </w:rPr>
      </w:pPr>
      <w:r w:rsidRPr="00B45D90">
        <w:rPr>
          <w:rFonts w:ascii="Arial" w:hAnsi="Arial" w:cs="Arial"/>
        </w:rPr>
        <w:t>Content on the website</w:t>
      </w:r>
    </w:p>
    <w:p w14:paraId="6CFAB183" w14:textId="77777777" w:rsidR="004F3546" w:rsidRPr="00B45D90" w:rsidRDefault="00000000">
      <w:pPr>
        <w:rPr>
          <w:rFonts w:ascii="Arial" w:hAnsi="Arial" w:cs="Arial"/>
        </w:rPr>
      </w:pPr>
      <w:r w:rsidRPr="00B45D90">
        <w:rPr>
          <w:rFonts w:ascii="Arial" w:hAnsi="Arial" w:cs="Arial"/>
        </w:rPr>
        <w:br/>
        <w:t>Unless otherwise noted, all content on our website is owned or provided by us or our licensors.</w:t>
      </w:r>
    </w:p>
    <w:p w14:paraId="6878DE02" w14:textId="77777777" w:rsidR="004F3546" w:rsidRPr="00B45D90" w:rsidRDefault="004F3546">
      <w:pPr>
        <w:rPr>
          <w:rFonts w:ascii="Arial" w:hAnsi="Arial" w:cs="Arial"/>
        </w:rPr>
      </w:pPr>
    </w:p>
    <w:p w14:paraId="7FE9D075" w14:textId="77777777" w:rsidR="004F3546" w:rsidRPr="00B45D90" w:rsidRDefault="00000000">
      <w:pPr>
        <w:rPr>
          <w:rFonts w:ascii="Arial" w:hAnsi="Arial" w:cs="Arial"/>
        </w:rPr>
      </w:pPr>
      <w:r w:rsidRPr="00B45D90">
        <w:rPr>
          <w:rFonts w:ascii="Arial" w:hAnsi="Arial" w:cs="Arial"/>
        </w:rPr>
        <w:t>We do our best to ensure the content on our website complies with all laws and respects third-party rights. However, this may not always be achievable. </w:t>
      </w:r>
    </w:p>
    <w:p w14:paraId="47EF219F" w14:textId="77777777" w:rsidR="004F3546" w:rsidRPr="00B45D90" w:rsidRDefault="00000000">
      <w:pPr>
        <w:rPr>
          <w:rFonts w:ascii="Arial" w:hAnsi="Arial" w:cs="Arial"/>
        </w:rPr>
      </w:pPr>
      <w:r w:rsidRPr="00B45D90">
        <w:rPr>
          <w:rFonts w:ascii="Arial" w:hAnsi="Arial" w:cs="Arial"/>
        </w:rPr>
        <w:t>If you believe your rights are being infringed, without prejudice to any legal prerogatives to enforce your rights, please report any issues using the contact details provided in this document.</w:t>
      </w:r>
    </w:p>
    <w:p w14:paraId="3BE9BA09" w14:textId="77777777" w:rsidR="004F3546" w:rsidRPr="00B45D90" w:rsidRDefault="00000000">
      <w:pPr>
        <w:pStyle w:val="Heading4"/>
        <w:rPr>
          <w:rFonts w:ascii="Arial" w:hAnsi="Arial" w:cs="Arial"/>
        </w:rPr>
      </w:pPr>
      <w:r w:rsidRPr="00B45D90">
        <w:rPr>
          <w:rFonts w:ascii="Arial" w:hAnsi="Arial" w:cs="Arial"/>
        </w:rPr>
        <w:lastRenderedPageBreak/>
        <w:t>Rights regarding content on our website - All rights reserved</w:t>
      </w:r>
    </w:p>
    <w:p w14:paraId="1092CCFB" w14:textId="77777777" w:rsidR="004F3546" w:rsidRPr="00B45D90" w:rsidRDefault="00000000">
      <w:pPr>
        <w:rPr>
          <w:rFonts w:ascii="Arial" w:hAnsi="Arial" w:cs="Arial"/>
        </w:rPr>
      </w:pPr>
      <w:r w:rsidRPr="00B45D90">
        <w:rPr>
          <w:rFonts w:ascii="Arial" w:hAnsi="Arial" w:cs="Arial"/>
        </w:rPr>
        <w:br/>
        <w:t>We hold and reserve all intellectual property rights for all content.</w:t>
      </w:r>
    </w:p>
    <w:p w14:paraId="6ACE6743" w14:textId="77777777" w:rsidR="004F3546" w:rsidRPr="00B45D90" w:rsidRDefault="004F3546">
      <w:pPr>
        <w:rPr>
          <w:rFonts w:ascii="Arial" w:hAnsi="Arial" w:cs="Arial"/>
        </w:rPr>
      </w:pPr>
    </w:p>
    <w:p w14:paraId="0B5C6A62" w14:textId="77777777" w:rsidR="004F3546" w:rsidRPr="00B45D90" w:rsidRDefault="00000000">
      <w:pPr>
        <w:rPr>
          <w:rFonts w:ascii="Arial" w:hAnsi="Arial" w:cs="Arial"/>
        </w:rPr>
      </w:pPr>
      <w:r w:rsidRPr="00B45D90">
        <w:rPr>
          <w:rFonts w:ascii="Arial" w:hAnsi="Arial" w:cs="Arial"/>
        </w:rPr>
        <w:t>You may not use such content in any way that is not necessary or implied for the proper use of the service.</w:t>
      </w:r>
    </w:p>
    <w:p w14:paraId="7369DA6F" w14:textId="77777777" w:rsidR="004F3546" w:rsidRPr="00B45D90" w:rsidRDefault="004F3546">
      <w:pPr>
        <w:rPr>
          <w:rFonts w:ascii="Arial" w:hAnsi="Arial" w:cs="Arial"/>
        </w:rPr>
      </w:pPr>
    </w:p>
    <w:p w14:paraId="3EEDD44D" w14:textId="77777777" w:rsidR="004F3546" w:rsidRPr="00B45D90" w:rsidRDefault="00000000">
      <w:pPr>
        <w:rPr>
          <w:rFonts w:ascii="Arial" w:hAnsi="Arial" w:cs="Arial"/>
        </w:rPr>
      </w:pPr>
      <w:r w:rsidRPr="00B45D90">
        <w:rPr>
          <w:rFonts w:ascii="Arial" w:hAnsi="Arial" w:cs="Arial"/>
        </w:rPr>
        <w:t xml:space="preserve">Specifically, but without limitation, you may not copy, download, share (beyond the limits mentioned below), modify, translate, transform, publish, transmit, sell, </w:t>
      </w:r>
      <w:proofErr w:type="gramStart"/>
      <w:r w:rsidRPr="00B45D90">
        <w:rPr>
          <w:rFonts w:ascii="Arial" w:hAnsi="Arial" w:cs="Arial"/>
        </w:rPr>
        <w:t>sublicense, edit</w:t>
      </w:r>
      <w:proofErr w:type="gramEnd"/>
      <w:r w:rsidRPr="00B45D90">
        <w:rPr>
          <w:rFonts w:ascii="Arial" w:hAnsi="Arial" w:cs="Arial"/>
        </w:rPr>
        <w:t xml:space="preserve">, transfer, </w:t>
      </w:r>
      <w:proofErr w:type="gramStart"/>
      <w:r w:rsidRPr="00B45D90">
        <w:rPr>
          <w:rFonts w:ascii="Arial" w:hAnsi="Arial" w:cs="Arial"/>
        </w:rPr>
        <w:t>assign</w:t>
      </w:r>
      <w:proofErr w:type="gramEnd"/>
      <w:r w:rsidRPr="00B45D90">
        <w:rPr>
          <w:rFonts w:ascii="Arial" w:hAnsi="Arial" w:cs="Arial"/>
        </w:rPr>
        <w:t xml:space="preserve"> to third parties, or create derivative works from the content on our website. You also cannot allow any third party to do so through your account or device, even unknowingly.</w:t>
      </w:r>
    </w:p>
    <w:p w14:paraId="44F6711A" w14:textId="77777777" w:rsidR="004F3546" w:rsidRPr="00B45D90" w:rsidRDefault="004F3546">
      <w:pPr>
        <w:rPr>
          <w:rFonts w:ascii="Arial" w:hAnsi="Arial" w:cs="Arial"/>
        </w:rPr>
      </w:pPr>
    </w:p>
    <w:p w14:paraId="3D5DD833" w14:textId="77777777" w:rsidR="004F3546" w:rsidRPr="00B45D90" w:rsidRDefault="00000000">
      <w:pPr>
        <w:rPr>
          <w:rFonts w:ascii="Arial" w:hAnsi="Arial" w:cs="Arial"/>
        </w:rPr>
      </w:pPr>
      <w:r w:rsidRPr="00B45D90">
        <w:rPr>
          <w:rFonts w:ascii="Arial" w:hAnsi="Arial" w:cs="Arial"/>
        </w:rPr>
        <w:t>Where explicitly stated, you may download, copy, and share some content from our website for personal and non-commercial use, provided you correctly implement copyright and other required attributions.</w:t>
      </w:r>
    </w:p>
    <w:p w14:paraId="543BE9A1" w14:textId="77777777" w:rsidR="004F3546" w:rsidRPr="00B45D90" w:rsidRDefault="004F3546">
      <w:pPr>
        <w:rPr>
          <w:rFonts w:ascii="Arial" w:hAnsi="Arial" w:cs="Arial"/>
        </w:rPr>
      </w:pPr>
    </w:p>
    <w:p w14:paraId="197E9BCF" w14:textId="77777777" w:rsidR="004F3546" w:rsidRPr="00B45D90" w:rsidRDefault="00000000">
      <w:pPr>
        <w:rPr>
          <w:rFonts w:ascii="Arial" w:hAnsi="Arial" w:cs="Arial"/>
        </w:rPr>
      </w:pPr>
      <w:r w:rsidRPr="00B45D90">
        <w:rPr>
          <w:rFonts w:ascii="Arial" w:hAnsi="Arial" w:cs="Arial"/>
        </w:rPr>
        <w:t>Any statutory limitations or exceptions to copyright remain unaffected.</w:t>
      </w:r>
    </w:p>
    <w:p w14:paraId="292C1144" w14:textId="77777777" w:rsidR="004F3546" w:rsidRPr="00B45D90" w:rsidRDefault="00000000">
      <w:pPr>
        <w:pStyle w:val="Heading3"/>
        <w:rPr>
          <w:rFonts w:ascii="Arial" w:hAnsi="Arial" w:cs="Arial"/>
        </w:rPr>
      </w:pPr>
      <w:r w:rsidRPr="00B45D90">
        <w:rPr>
          <w:rFonts w:ascii="Arial" w:hAnsi="Arial" w:cs="Arial"/>
        </w:rPr>
        <w:t>Access to external resources</w:t>
      </w:r>
    </w:p>
    <w:p w14:paraId="1A9F38F8" w14:textId="77777777" w:rsidR="004F3546" w:rsidRPr="00B45D90" w:rsidRDefault="00000000">
      <w:pPr>
        <w:rPr>
          <w:rFonts w:ascii="Arial" w:hAnsi="Arial" w:cs="Arial"/>
        </w:rPr>
      </w:pPr>
      <w:r w:rsidRPr="00B45D90">
        <w:rPr>
          <w:rFonts w:ascii="Arial" w:hAnsi="Arial" w:cs="Arial"/>
        </w:rPr>
        <w:br/>
        <w:t>Through our website, you may access external resources provided by third parties. You acknowledge and accept that we have no control over these resources and are not responsible for their content or availability.</w:t>
      </w:r>
    </w:p>
    <w:p w14:paraId="69593EB5" w14:textId="77777777" w:rsidR="004F3546" w:rsidRPr="00B45D90" w:rsidRDefault="004F3546">
      <w:pPr>
        <w:rPr>
          <w:rFonts w:ascii="Arial" w:hAnsi="Arial" w:cs="Arial"/>
        </w:rPr>
      </w:pPr>
    </w:p>
    <w:p w14:paraId="1FC7A3EF" w14:textId="77777777" w:rsidR="004F3546" w:rsidRPr="00B45D90" w:rsidRDefault="00000000">
      <w:pPr>
        <w:rPr>
          <w:rFonts w:ascii="Arial" w:hAnsi="Arial" w:cs="Arial"/>
        </w:rPr>
      </w:pPr>
      <w:r w:rsidRPr="00B45D90">
        <w:rPr>
          <w:rFonts w:ascii="Arial" w:hAnsi="Arial" w:cs="Arial"/>
        </w:rPr>
        <w:t>Conditions for third-party resources, including any rights granted in their content, are governed by those third parties' terms and conditions or by applicable law.</w:t>
      </w:r>
    </w:p>
    <w:p w14:paraId="48E8DD2B" w14:textId="77777777" w:rsidR="004F3546" w:rsidRPr="00B45D90" w:rsidRDefault="00000000">
      <w:pPr>
        <w:pStyle w:val="Heading3"/>
        <w:rPr>
          <w:rFonts w:ascii="Arial" w:hAnsi="Arial" w:cs="Arial"/>
        </w:rPr>
      </w:pPr>
      <w:r w:rsidRPr="00B45D90">
        <w:rPr>
          <w:rFonts w:ascii="Arial" w:hAnsi="Arial" w:cs="Arial"/>
        </w:rPr>
        <w:t>Acceptable use</w:t>
      </w:r>
    </w:p>
    <w:p w14:paraId="28799031" w14:textId="77777777" w:rsidR="004F3546" w:rsidRPr="00B45D90" w:rsidRDefault="00000000">
      <w:pPr>
        <w:rPr>
          <w:rFonts w:ascii="Arial" w:hAnsi="Arial" w:cs="Arial"/>
        </w:rPr>
      </w:pPr>
      <w:r w:rsidRPr="00B45D90">
        <w:rPr>
          <w:rFonts w:ascii="Arial" w:hAnsi="Arial" w:cs="Arial"/>
        </w:rPr>
        <w:br/>
        <w:t>Our website and service may only be used within the scope of what is provided for, under these terms and applicable law.</w:t>
      </w:r>
    </w:p>
    <w:p w14:paraId="5A9D6BE9" w14:textId="77777777" w:rsidR="004F3546" w:rsidRPr="00B45D90" w:rsidRDefault="004F3546">
      <w:pPr>
        <w:rPr>
          <w:rFonts w:ascii="Arial" w:hAnsi="Arial" w:cs="Arial"/>
        </w:rPr>
      </w:pPr>
    </w:p>
    <w:p w14:paraId="6441A7C1" w14:textId="77777777" w:rsidR="004F3546" w:rsidRPr="00B45D90" w:rsidRDefault="00000000">
      <w:pPr>
        <w:rPr>
          <w:rFonts w:ascii="Arial" w:hAnsi="Arial" w:cs="Arial"/>
        </w:rPr>
      </w:pPr>
      <w:r w:rsidRPr="00B45D90">
        <w:rPr>
          <w:rFonts w:ascii="Arial" w:hAnsi="Arial" w:cs="Arial"/>
        </w:rPr>
        <w:t>You are solely responsible for ensuring your use of our website and service does not violate any laws, regulations, or third-party rights.</w:t>
      </w:r>
    </w:p>
    <w:p w14:paraId="45CD7659" w14:textId="77777777" w:rsidR="004F3546" w:rsidRPr="00B45D90" w:rsidRDefault="004F3546">
      <w:pPr>
        <w:rPr>
          <w:rFonts w:ascii="Arial" w:hAnsi="Arial" w:cs="Arial"/>
        </w:rPr>
      </w:pPr>
    </w:p>
    <w:p w14:paraId="764208FF" w14:textId="77777777" w:rsidR="004F3546" w:rsidRPr="00B45D90" w:rsidRDefault="00000000">
      <w:pPr>
        <w:rPr>
          <w:rFonts w:ascii="Arial" w:hAnsi="Arial" w:cs="Arial"/>
        </w:rPr>
      </w:pPr>
      <w:r w:rsidRPr="00B45D90">
        <w:rPr>
          <w:rFonts w:ascii="Arial" w:hAnsi="Arial" w:cs="Arial"/>
        </w:rPr>
        <w:t>We reserve the right to protect our interests by denying you access to our website or service, terminating contracts, and reporting any misconduct to the appropriate authorities if you are involved in or suspected of the following:</w:t>
      </w:r>
    </w:p>
    <w:p w14:paraId="5E602894" w14:textId="77777777" w:rsidR="004F3546" w:rsidRPr="00B45D90" w:rsidRDefault="00000000">
      <w:pPr>
        <w:pStyle w:val="ListParagraph"/>
        <w:numPr>
          <w:ilvl w:val="0"/>
          <w:numId w:val="1"/>
        </w:numPr>
        <w:rPr>
          <w:rFonts w:ascii="Arial" w:hAnsi="Arial" w:cs="Arial"/>
        </w:rPr>
      </w:pPr>
      <w:r w:rsidRPr="00B45D90">
        <w:rPr>
          <w:rFonts w:ascii="Arial" w:hAnsi="Arial" w:cs="Arial"/>
        </w:rPr>
        <w:t xml:space="preserve">violating laws, regulations, or these </w:t>
      </w:r>
      <w:proofErr w:type="gramStart"/>
      <w:r w:rsidRPr="00B45D90">
        <w:rPr>
          <w:rFonts w:ascii="Arial" w:hAnsi="Arial" w:cs="Arial"/>
        </w:rPr>
        <w:t>terms;</w:t>
      </w:r>
      <w:proofErr w:type="gramEnd"/>
    </w:p>
    <w:p w14:paraId="2A019F0B" w14:textId="77777777" w:rsidR="004F3546" w:rsidRPr="00B45D90" w:rsidRDefault="00000000">
      <w:pPr>
        <w:pStyle w:val="ListParagraph"/>
        <w:numPr>
          <w:ilvl w:val="0"/>
          <w:numId w:val="1"/>
        </w:numPr>
        <w:rPr>
          <w:rFonts w:ascii="Arial" w:hAnsi="Arial" w:cs="Arial"/>
        </w:rPr>
      </w:pPr>
      <w:r w:rsidRPr="00B45D90">
        <w:rPr>
          <w:rFonts w:ascii="Arial" w:hAnsi="Arial" w:cs="Arial"/>
        </w:rPr>
        <w:t xml:space="preserve">infringing on third-party </w:t>
      </w:r>
      <w:proofErr w:type="gramStart"/>
      <w:r w:rsidRPr="00B45D90">
        <w:rPr>
          <w:rFonts w:ascii="Arial" w:hAnsi="Arial" w:cs="Arial"/>
        </w:rPr>
        <w:t>rights;</w:t>
      </w:r>
      <w:proofErr w:type="gramEnd"/>
    </w:p>
    <w:p w14:paraId="1B3F2458" w14:textId="77777777" w:rsidR="004F3546" w:rsidRPr="00B45D90" w:rsidRDefault="00000000">
      <w:pPr>
        <w:pStyle w:val="ListParagraph"/>
        <w:numPr>
          <w:ilvl w:val="0"/>
          <w:numId w:val="1"/>
        </w:numPr>
        <w:rPr>
          <w:rFonts w:ascii="Arial" w:hAnsi="Arial" w:cs="Arial"/>
        </w:rPr>
      </w:pPr>
      <w:r w:rsidRPr="00B45D90">
        <w:rPr>
          <w:rFonts w:ascii="Arial" w:hAnsi="Arial" w:cs="Arial"/>
        </w:rPr>
        <w:t xml:space="preserve">significantly impairing our legitimate </w:t>
      </w:r>
      <w:proofErr w:type="gramStart"/>
      <w:r w:rsidRPr="00B45D90">
        <w:rPr>
          <w:rFonts w:ascii="Arial" w:hAnsi="Arial" w:cs="Arial"/>
        </w:rPr>
        <w:t>interests;</w:t>
      </w:r>
      <w:proofErr w:type="gramEnd"/>
    </w:p>
    <w:p w14:paraId="6061F20C" w14:textId="77777777" w:rsidR="004F3546" w:rsidRPr="00B45D90" w:rsidRDefault="00000000">
      <w:pPr>
        <w:pStyle w:val="ListParagraph"/>
        <w:numPr>
          <w:ilvl w:val="0"/>
          <w:numId w:val="1"/>
        </w:numPr>
        <w:rPr>
          <w:rFonts w:ascii="Arial" w:hAnsi="Arial" w:cs="Arial"/>
        </w:rPr>
      </w:pPr>
      <w:r w:rsidRPr="00B45D90">
        <w:rPr>
          <w:rFonts w:ascii="Arial" w:hAnsi="Arial" w:cs="Arial"/>
        </w:rPr>
        <w:t>offending us or any third party.</w:t>
      </w:r>
    </w:p>
    <w:p w14:paraId="288FAB66" w14:textId="77777777" w:rsidR="004F3546" w:rsidRPr="00B45D90" w:rsidRDefault="004F3546">
      <w:pPr>
        <w:rPr>
          <w:rFonts w:ascii="Arial" w:hAnsi="Arial" w:cs="Arial"/>
        </w:rPr>
      </w:pPr>
    </w:p>
    <w:sectPr w:rsidR="004F3546" w:rsidRPr="00B45D90"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90367">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323DF0"/>
    <w:rsid w:val="004F3546"/>
    <w:rsid w:val="00541789"/>
    <w:rsid w:val="00876B03"/>
    <w:rsid w:val="009679C6"/>
    <w:rsid w:val="009E6EF7"/>
    <w:rsid w:val="00A04C5A"/>
    <w:rsid w:val="00A84662"/>
    <w:rsid w:val="00B171FB"/>
    <w:rsid w:val="00B45D90"/>
    <w:rsid w:val="00C20859"/>
    <w:rsid w:val="00C652EE"/>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38B"/>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59"/>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9E6EF7"/>
    <w:rPr>
      <w:color w:val="954F72" w:themeColor="followedHyperlink"/>
      <w:u w:val="single"/>
    </w:rPr>
  </w:style>
  <w:style w:type="character" w:styleId="UnresolvedMention">
    <w:name w:val="Unresolved Mention"/>
    <w:basedOn w:val="DefaultParagraphFont"/>
    <w:uiPriority w:val="99"/>
    <w:semiHidden/>
    <w:unhideWhenUsed/>
    <w:rsid w:val="009E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en/terms-and-conditions-gene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Use Template</dc:title>
  <dc:subject>
  </dc:subject>
  <dc:creator>Andrea Orivati</dc:creator>
  <cp:keywords>
  </cp:keywords>
  <dc:description>
  </dc:description>
  <cp:lastModifiedBy>Natasha Galli</cp:lastModifiedBy>
  <cp:revision>6</cp:revision>
  <dcterms:created xsi:type="dcterms:W3CDTF">2024-06-14T10:26:00Z</dcterms:created>
  <dcterms:modified xsi:type="dcterms:W3CDTF">2025-08-21T08:14:00Z</dcterms:modified>
</cp:coreProperties>
</file>